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</w:rPr>
        <w:t>TGFV- Grade 2 Lesson 3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Hi second grade! This week we are going to talk about expressing feelings! So, last week Wagner chewed up my pencil.  He knew he wasn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t supposed to do it and when I saw, he knew he was in trouble.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cs="Comic Sans MS" w:hAnsi="Comic Sans MS" w:eastAsia="Comic Sans MS"/>
          <w:sz w:val="24"/>
          <w:szCs w:val="24"/>
        </w:rPr>
        <w:drawing>
          <wp:inline distT="0" distB="0" distL="0" distR="0">
            <wp:extent cx="2781300" cy="2919414"/>
            <wp:effectExtent l="0" t="0" r="0" b="0"/>
            <wp:docPr id="1073741825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image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9194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do you think he was trying to tell me?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Do people do the same thing?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For fun, go in front of a mirror and make these faces- angry, sad, surprised, and scared.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We can tell a lot by a person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face, but we also have to use our words to show how we feel.   The easiest way to do that is using an I-message.  You start with saying I want or I feel.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Example- I feel mad when you take my pencil without asking. 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For family fun you can play a game of feelings charades or feelings simon says!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Here is a short video clip on feelings from the movie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pt-PT"/>
        </w:rPr>
        <w:t>Inside Out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” </w:t>
      </w:r>
      <w:r>
        <w:rPr>
          <w:rFonts w:ascii="Comic Sans MS" w:hAnsi="Comic Sans MS"/>
          <w:sz w:val="24"/>
          <w:szCs w:val="24"/>
          <w:rtl w:val="0"/>
          <w:lang w:val="en-US"/>
        </w:rPr>
        <w:t>https://youtu.be/dOkyKyVFnSs</w:t>
      </w:r>
    </w:p>
    <w:p>
      <w:pPr>
        <w:pStyle w:val="Body"/>
      </w:pPr>
      <w:r>
        <w:rPr>
          <w:rFonts w:ascii="Comic Sans MS" w:cs="Comic Sans MS" w:hAnsi="Comic Sans MS" w:eastAsia="Comic Sans MS"/>
          <w:sz w:val="24"/>
          <w:szCs w:val="24"/>
        </w:rPr>
        <w:drawing>
          <wp:inline distT="0" distB="0" distL="0" distR="0">
            <wp:extent cx="5943600" cy="6299200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